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B6C1" w14:textId="29C09B4E" w:rsidR="00C9371A" w:rsidRPr="009B2AC3" w:rsidRDefault="001B7302" w:rsidP="00BB1E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9B2AC3">
        <w:rPr>
          <w:rStyle w:val="normaltextrun"/>
          <w:rFonts w:ascii="Calibri" w:hAnsi="Calibri" w:cs="Calibri"/>
        </w:rPr>
        <w:t>Au</w:t>
      </w:r>
      <w:r w:rsidR="00B53316" w:rsidRPr="009B2AC3">
        <w:rPr>
          <w:rStyle w:val="normaltextrun"/>
          <w:rFonts w:ascii="Calibri" w:hAnsi="Calibri" w:cs="Calibri"/>
        </w:rPr>
        <w:t xml:space="preserve">gust </w:t>
      </w:r>
      <w:r w:rsidR="002F6D2D">
        <w:rPr>
          <w:rStyle w:val="normaltextrun"/>
          <w:rFonts w:ascii="Calibri" w:hAnsi="Calibri" w:cs="Calibri"/>
        </w:rPr>
        <w:t>__</w:t>
      </w:r>
      <w:r w:rsidR="00C9371A" w:rsidRPr="009B2AC3">
        <w:rPr>
          <w:rStyle w:val="normaltextrun"/>
          <w:rFonts w:ascii="Calibri" w:hAnsi="Calibri" w:cs="Calibri"/>
        </w:rPr>
        <w:t xml:space="preserve">, 2021 </w:t>
      </w:r>
    </w:p>
    <w:p w14:paraId="4FECF817" w14:textId="15FEFFA9" w:rsidR="00BB1E5C" w:rsidRPr="009B2AC3" w:rsidRDefault="00BB1E5C" w:rsidP="00BB1E5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B2AC3">
        <w:rPr>
          <w:rStyle w:val="eop"/>
          <w:rFonts w:ascii="Calibri" w:hAnsi="Calibri" w:cs="Calibri"/>
        </w:rPr>
        <w:t> </w:t>
      </w:r>
    </w:p>
    <w:p w14:paraId="50F676DA" w14:textId="29463E7C" w:rsidR="00BB1E5C" w:rsidRPr="009B2AC3" w:rsidRDefault="00FD1152" w:rsidP="00BB1E5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B2AC3">
        <w:rPr>
          <w:rStyle w:val="normaltextrun"/>
          <w:rFonts w:ascii="Calibri" w:hAnsi="Calibri" w:cs="Calibri"/>
        </w:rPr>
        <w:t xml:space="preserve">To:  </w:t>
      </w:r>
      <w:r w:rsidR="00AB58B7" w:rsidRPr="009B2AC3">
        <w:rPr>
          <w:rStyle w:val="normaltextrun"/>
          <w:rFonts w:ascii="Calibri" w:hAnsi="Calibri" w:cs="Calibri"/>
        </w:rPr>
        <w:t xml:space="preserve">CSN </w:t>
      </w:r>
      <w:r w:rsidR="00B53316" w:rsidRPr="009B2AC3">
        <w:rPr>
          <w:rStyle w:val="normaltextrun"/>
          <w:rFonts w:ascii="Calibri" w:hAnsi="Calibri" w:cs="Calibri"/>
        </w:rPr>
        <w:t xml:space="preserve">Network </w:t>
      </w:r>
      <w:r w:rsidR="006A4C16" w:rsidRPr="009B2AC3">
        <w:rPr>
          <w:rStyle w:val="normaltextrun"/>
          <w:rFonts w:ascii="Calibri" w:hAnsi="Calibri" w:cs="Calibri"/>
        </w:rPr>
        <w:t>Licensees</w:t>
      </w:r>
      <w:r w:rsidRPr="009B2AC3">
        <w:rPr>
          <w:rStyle w:val="normaltextrun"/>
          <w:rFonts w:ascii="Calibri" w:hAnsi="Calibri" w:cs="Calibri"/>
        </w:rPr>
        <w:t xml:space="preserve"> </w:t>
      </w:r>
      <w:r w:rsidR="00C9371A" w:rsidRPr="009B2AC3">
        <w:rPr>
          <w:rStyle w:val="normaltextrun"/>
          <w:rFonts w:ascii="Calibri" w:hAnsi="Calibri" w:cs="Calibri"/>
        </w:rPr>
        <w:t xml:space="preserve"> </w:t>
      </w:r>
      <w:r w:rsidR="00D2343C" w:rsidRPr="009B2AC3">
        <w:rPr>
          <w:rStyle w:val="normaltextrun"/>
          <w:rFonts w:ascii="Calibri" w:hAnsi="Calibri" w:cs="Calibri"/>
        </w:rPr>
        <w:t xml:space="preserve"> </w:t>
      </w:r>
      <w:r w:rsidR="00BB1E5C" w:rsidRPr="009B2AC3">
        <w:rPr>
          <w:rStyle w:val="eop"/>
          <w:rFonts w:ascii="Calibri" w:hAnsi="Calibri" w:cs="Calibri"/>
        </w:rPr>
        <w:t> </w:t>
      </w:r>
    </w:p>
    <w:p w14:paraId="5EEB1ED2" w14:textId="45507B27" w:rsidR="00D2343C" w:rsidRPr="006E76F1" w:rsidRDefault="00FD1152" w:rsidP="00BB1E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FF0000"/>
        </w:rPr>
      </w:pPr>
      <w:r w:rsidRPr="009B2AC3">
        <w:rPr>
          <w:rStyle w:val="normaltextrun"/>
          <w:rFonts w:ascii="Calibri" w:hAnsi="Calibri" w:cs="Calibri"/>
        </w:rPr>
        <w:t xml:space="preserve">Re:  </w:t>
      </w:r>
      <w:r w:rsidR="00B53316" w:rsidRPr="00FC1EAD">
        <w:rPr>
          <w:rStyle w:val="normaltextrun"/>
          <w:rFonts w:ascii="Calibri" w:hAnsi="Calibri" w:cs="Calibri"/>
        </w:rPr>
        <w:t xml:space="preserve">Partnership with </w:t>
      </w:r>
      <w:r w:rsidR="00B53316" w:rsidRPr="006E76F1">
        <w:rPr>
          <w:rStyle w:val="normaltextrun"/>
          <w:rFonts w:ascii="Calibri" w:hAnsi="Calibri" w:cs="Calibri"/>
          <w:color w:val="FF0000"/>
        </w:rPr>
        <w:t>asTech</w:t>
      </w:r>
      <w:r w:rsidR="00B53316" w:rsidRPr="009B2AC3">
        <w:rPr>
          <w:rStyle w:val="normaltextrun"/>
          <w:rFonts w:ascii="Calibri" w:hAnsi="Calibri" w:cs="Calibri"/>
        </w:rPr>
        <w:t xml:space="preserve"> </w:t>
      </w:r>
      <w:r w:rsidR="00B53316" w:rsidRPr="006E76F1">
        <w:rPr>
          <w:rStyle w:val="normaltextrun"/>
          <w:rFonts w:ascii="Calibri" w:hAnsi="Calibri" w:cs="Calibri"/>
          <w:color w:val="FF0000"/>
        </w:rPr>
        <w:t>Scanning, Diagnostics, &amp; ADAS Calibration</w:t>
      </w:r>
      <w:r w:rsidR="00C9371A" w:rsidRPr="006E76F1">
        <w:rPr>
          <w:rStyle w:val="normaltextrun"/>
          <w:rFonts w:ascii="Calibri" w:hAnsi="Calibri" w:cs="Calibri"/>
          <w:color w:val="FF0000"/>
        </w:rPr>
        <w:t xml:space="preserve"> </w:t>
      </w:r>
    </w:p>
    <w:p w14:paraId="5661A63E" w14:textId="7BA33B1D" w:rsidR="00D2343C" w:rsidRPr="009B2AC3" w:rsidRDefault="00D2343C" w:rsidP="00BB1E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2745796" w14:textId="3F906A71" w:rsidR="00BB1E5C" w:rsidRPr="009B2AC3" w:rsidRDefault="00BD2560" w:rsidP="00BB1E5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B2AC3">
        <w:rPr>
          <w:rStyle w:val="normaltextrun"/>
          <w:rFonts w:ascii="Calibri" w:hAnsi="Calibri" w:cs="Calibri"/>
          <w:lang w:val="en-CA"/>
        </w:rPr>
        <w:br/>
      </w:r>
      <w:r w:rsidR="00BB1E5C" w:rsidRPr="009B2AC3">
        <w:rPr>
          <w:rStyle w:val="normaltextrun"/>
          <w:rFonts w:ascii="Calibri" w:hAnsi="Calibri" w:cs="Calibri"/>
          <w:lang w:val="en-CA"/>
        </w:rPr>
        <w:t xml:space="preserve">Dear </w:t>
      </w:r>
      <w:r w:rsidR="006A4C16" w:rsidRPr="009B2AC3">
        <w:rPr>
          <w:rStyle w:val="normaltextrun"/>
          <w:rFonts w:ascii="Calibri" w:hAnsi="Calibri" w:cs="Calibri"/>
          <w:lang w:val="en-CA"/>
        </w:rPr>
        <w:t xml:space="preserve">CSN Licensees,  </w:t>
      </w:r>
      <w:r w:rsidR="00BB1E5C" w:rsidRPr="009B2AC3">
        <w:rPr>
          <w:rStyle w:val="eop"/>
          <w:rFonts w:ascii="Calibri" w:hAnsi="Calibri" w:cs="Calibri"/>
        </w:rPr>
        <w:t> </w:t>
      </w:r>
    </w:p>
    <w:p w14:paraId="24510583" w14:textId="77777777" w:rsidR="00BB1E5C" w:rsidRPr="009B2AC3" w:rsidRDefault="00BB1E5C" w:rsidP="00BB1E5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B2AC3">
        <w:rPr>
          <w:rStyle w:val="eop"/>
          <w:rFonts w:ascii="Calibri" w:hAnsi="Calibri" w:cs="Calibri"/>
        </w:rPr>
        <w:t> </w:t>
      </w:r>
    </w:p>
    <w:p w14:paraId="4A4372F8" w14:textId="7022A741" w:rsidR="00F2111F" w:rsidRPr="009B2AC3" w:rsidRDefault="00F2111F" w:rsidP="00F2111F">
      <w:pPr>
        <w:rPr>
          <w:rFonts w:ascii="Calibri" w:eastAsia="Wuerth Book" w:hAnsi="Calibri" w:cs="Calibri"/>
          <w:position w:val="-2"/>
          <w:sz w:val="24"/>
          <w:szCs w:val="24"/>
        </w:rPr>
      </w:pPr>
      <w:r w:rsidRPr="009B2AC3">
        <w:rPr>
          <w:rFonts w:ascii="Calibri" w:eastAsia="Wuerth Book" w:hAnsi="Calibri" w:cs="Calibri"/>
          <w:position w:val="-2"/>
          <w:sz w:val="24"/>
          <w:szCs w:val="24"/>
        </w:rPr>
        <w:t xml:space="preserve">CSN Collision Centres would like to announce a new </w:t>
      </w:r>
      <w:r w:rsidRPr="00FC1EAD">
        <w:rPr>
          <w:rFonts w:ascii="Calibri" w:eastAsia="Wuerth Book" w:hAnsi="Calibri" w:cs="Calibri"/>
          <w:b/>
          <w:bCs/>
          <w:position w:val="-2"/>
          <w:sz w:val="24"/>
          <w:szCs w:val="24"/>
        </w:rPr>
        <w:t>National Vendor Partnership</w:t>
      </w:r>
      <w:r w:rsidRPr="009B2AC3">
        <w:rPr>
          <w:rFonts w:ascii="Calibri" w:eastAsia="Wuerth Book" w:hAnsi="Calibri" w:cs="Calibri"/>
          <w:position w:val="-2"/>
          <w:sz w:val="24"/>
          <w:szCs w:val="24"/>
        </w:rPr>
        <w:t xml:space="preserve"> that is available to all Licensees across Canada</w:t>
      </w:r>
      <w:r w:rsidR="00276FA5" w:rsidRPr="009B2AC3">
        <w:rPr>
          <w:rFonts w:ascii="Calibri" w:eastAsia="Wuerth Book" w:hAnsi="Calibri" w:cs="Calibri"/>
          <w:position w:val="-2"/>
          <w:sz w:val="24"/>
          <w:szCs w:val="24"/>
        </w:rPr>
        <w:t>!</w:t>
      </w:r>
    </w:p>
    <w:p w14:paraId="16A12DD2" w14:textId="142F46D2" w:rsidR="00625F48" w:rsidRDefault="006E2117" w:rsidP="00361341">
      <w:pPr>
        <w:rPr>
          <w:rStyle w:val="normaltextrun"/>
          <w:rFonts w:ascii="Calibri" w:eastAsia="Times New Roman" w:hAnsi="Calibri" w:cs="Calibri"/>
          <w:sz w:val="24"/>
          <w:szCs w:val="24"/>
        </w:rPr>
      </w:pPr>
      <w:r w:rsidRPr="009B2AC3">
        <w:rPr>
          <w:rStyle w:val="normaltextrun"/>
          <w:rFonts w:ascii="Calibri" w:eastAsia="Times New Roman" w:hAnsi="Calibri" w:cs="Calibri"/>
          <w:sz w:val="24"/>
          <w:szCs w:val="24"/>
        </w:rPr>
        <w:t xml:space="preserve">CSN </w:t>
      </w:r>
      <w:r w:rsidR="007E088D" w:rsidRPr="009B2AC3">
        <w:rPr>
          <w:rStyle w:val="normaltextrun"/>
          <w:rFonts w:ascii="Calibri" w:eastAsia="Times New Roman" w:hAnsi="Calibri" w:cs="Calibri"/>
          <w:sz w:val="24"/>
          <w:szCs w:val="24"/>
        </w:rPr>
        <w:t xml:space="preserve">Collision Centres </w:t>
      </w:r>
      <w:r w:rsidR="00A97CF3">
        <w:rPr>
          <w:rStyle w:val="normaltextrun"/>
          <w:rFonts w:ascii="Calibri" w:eastAsia="Times New Roman" w:hAnsi="Calibri" w:cs="Calibri"/>
          <w:sz w:val="24"/>
          <w:szCs w:val="24"/>
        </w:rPr>
        <w:t xml:space="preserve">has partnered with asTech </w:t>
      </w:r>
      <w:r w:rsidR="00625F48">
        <w:rPr>
          <w:rStyle w:val="normaltextrun"/>
          <w:rFonts w:ascii="Calibri" w:eastAsia="Times New Roman" w:hAnsi="Calibri" w:cs="Calibri"/>
          <w:sz w:val="24"/>
          <w:szCs w:val="24"/>
        </w:rPr>
        <w:t xml:space="preserve">to bring OE scanning &amp; diagnostics </w:t>
      </w:r>
      <w:r w:rsidR="003B21EB">
        <w:rPr>
          <w:rStyle w:val="normaltextrun"/>
          <w:rFonts w:ascii="Calibri" w:eastAsia="Times New Roman" w:hAnsi="Calibri" w:cs="Calibri"/>
          <w:sz w:val="24"/>
          <w:szCs w:val="24"/>
        </w:rPr>
        <w:t xml:space="preserve">right </w:t>
      </w:r>
      <w:r w:rsidR="00625F48">
        <w:rPr>
          <w:rStyle w:val="normaltextrun"/>
          <w:rFonts w:ascii="Calibri" w:eastAsia="Times New Roman" w:hAnsi="Calibri" w:cs="Calibri"/>
          <w:sz w:val="24"/>
          <w:szCs w:val="24"/>
        </w:rPr>
        <w:t>to your doorstep</w:t>
      </w:r>
      <w:r w:rsidR="00305802">
        <w:rPr>
          <w:rStyle w:val="normaltextrun"/>
          <w:rFonts w:ascii="Calibri" w:eastAsia="Times New Roman" w:hAnsi="Calibri" w:cs="Calibri"/>
          <w:sz w:val="24"/>
          <w:szCs w:val="24"/>
        </w:rPr>
        <w:t xml:space="preserve">!  asTech </w:t>
      </w:r>
      <w:r w:rsidR="00592818">
        <w:rPr>
          <w:rStyle w:val="normaltextrun"/>
          <w:rFonts w:ascii="Calibri" w:eastAsia="Times New Roman" w:hAnsi="Calibri" w:cs="Calibri"/>
          <w:sz w:val="24"/>
          <w:szCs w:val="24"/>
        </w:rPr>
        <w:t>uses ONLY OEM factory scan tools</w:t>
      </w:r>
      <w:r w:rsidR="008D2ADD">
        <w:rPr>
          <w:rStyle w:val="normaltextrun"/>
          <w:rFonts w:ascii="Calibri" w:eastAsia="Times New Roman" w:hAnsi="Calibri" w:cs="Calibri"/>
          <w:sz w:val="24"/>
          <w:szCs w:val="24"/>
        </w:rPr>
        <w:t xml:space="preserve"> in addition to </w:t>
      </w:r>
      <w:r w:rsidR="00EC2D60">
        <w:rPr>
          <w:rStyle w:val="normaltextrun"/>
          <w:rFonts w:ascii="Calibri" w:eastAsia="Times New Roman" w:hAnsi="Calibri" w:cs="Calibri"/>
          <w:sz w:val="24"/>
          <w:szCs w:val="24"/>
        </w:rPr>
        <w:t>ASE Certified</w:t>
      </w:r>
      <w:r w:rsidR="008D2ADD">
        <w:rPr>
          <w:rStyle w:val="normaltextrun"/>
          <w:rFonts w:ascii="Calibri" w:eastAsia="Times New Roman" w:hAnsi="Calibri" w:cs="Calibri"/>
          <w:sz w:val="24"/>
          <w:szCs w:val="24"/>
        </w:rPr>
        <w:t xml:space="preserve"> </w:t>
      </w:r>
      <w:r w:rsidR="00A972CD">
        <w:rPr>
          <w:rStyle w:val="normaltextrun"/>
          <w:rFonts w:ascii="Calibri" w:eastAsia="Times New Roman" w:hAnsi="Calibri" w:cs="Calibri"/>
          <w:sz w:val="24"/>
          <w:szCs w:val="24"/>
        </w:rPr>
        <w:t>factory trained technicians</w:t>
      </w:r>
      <w:r w:rsidR="00454827">
        <w:rPr>
          <w:rStyle w:val="normaltextrun"/>
          <w:rFonts w:ascii="Calibri" w:eastAsia="Times New Roman" w:hAnsi="Calibri" w:cs="Calibri"/>
          <w:sz w:val="24"/>
          <w:szCs w:val="24"/>
        </w:rPr>
        <w:t>.</w:t>
      </w:r>
      <w:r w:rsidR="00A972CD">
        <w:rPr>
          <w:rStyle w:val="normaltextrun"/>
          <w:rFonts w:ascii="Calibri" w:eastAsia="Times New Roman" w:hAnsi="Calibri" w:cs="Calibri"/>
          <w:sz w:val="24"/>
          <w:szCs w:val="24"/>
        </w:rPr>
        <w:t xml:space="preserve"> </w:t>
      </w:r>
      <w:r w:rsidR="00454827">
        <w:rPr>
          <w:rStyle w:val="normaltextrun"/>
          <w:rFonts w:ascii="Calibri" w:eastAsia="Times New Roman" w:hAnsi="Calibri" w:cs="Calibri"/>
          <w:sz w:val="24"/>
          <w:szCs w:val="24"/>
        </w:rPr>
        <w:t xml:space="preserve"> Only OEM</w:t>
      </w:r>
      <w:r w:rsidR="00C10F05">
        <w:rPr>
          <w:rStyle w:val="normaltextrun"/>
          <w:rFonts w:ascii="Calibri" w:eastAsia="Times New Roman" w:hAnsi="Calibri" w:cs="Calibri"/>
          <w:sz w:val="24"/>
          <w:szCs w:val="24"/>
        </w:rPr>
        <w:t xml:space="preserve"> tools have access to </w:t>
      </w:r>
      <w:r w:rsidR="0000120D">
        <w:rPr>
          <w:rStyle w:val="normaltextrun"/>
          <w:rFonts w:ascii="Calibri" w:eastAsia="Times New Roman" w:hAnsi="Calibri" w:cs="Calibri"/>
          <w:sz w:val="24"/>
          <w:szCs w:val="24"/>
        </w:rPr>
        <w:t xml:space="preserve">complete </w:t>
      </w:r>
      <w:r w:rsidR="00C10F05">
        <w:rPr>
          <w:rStyle w:val="normaltextrun"/>
          <w:rFonts w:ascii="Calibri" w:eastAsia="Times New Roman" w:hAnsi="Calibri" w:cs="Calibri"/>
          <w:sz w:val="24"/>
          <w:szCs w:val="24"/>
        </w:rPr>
        <w:t xml:space="preserve">original build data and are designed to work specifically with </w:t>
      </w:r>
      <w:r w:rsidR="00A972CD">
        <w:rPr>
          <w:rStyle w:val="normaltextrun"/>
          <w:rFonts w:ascii="Calibri" w:eastAsia="Times New Roman" w:hAnsi="Calibri" w:cs="Calibri"/>
          <w:sz w:val="24"/>
          <w:szCs w:val="24"/>
        </w:rPr>
        <w:t xml:space="preserve">each </w:t>
      </w:r>
      <w:r w:rsidR="00C10F05">
        <w:rPr>
          <w:rStyle w:val="normaltextrun"/>
          <w:rFonts w:ascii="Calibri" w:eastAsia="Times New Roman" w:hAnsi="Calibri" w:cs="Calibri"/>
          <w:sz w:val="24"/>
          <w:szCs w:val="24"/>
        </w:rPr>
        <w:t xml:space="preserve">vehicle. </w:t>
      </w:r>
      <w:r w:rsidR="0013442D">
        <w:rPr>
          <w:rStyle w:val="normaltextrun"/>
          <w:rFonts w:ascii="Calibri" w:eastAsia="Times New Roman" w:hAnsi="Calibri" w:cs="Calibri"/>
          <w:sz w:val="24"/>
          <w:szCs w:val="24"/>
        </w:rPr>
        <w:t xml:space="preserve">asTech </w:t>
      </w:r>
      <w:r w:rsidR="00516AE1">
        <w:rPr>
          <w:rStyle w:val="normaltextrun"/>
          <w:rFonts w:ascii="Calibri" w:eastAsia="Times New Roman" w:hAnsi="Calibri" w:cs="Calibri"/>
          <w:sz w:val="24"/>
          <w:szCs w:val="24"/>
        </w:rPr>
        <w:t xml:space="preserve">is backed by </w:t>
      </w:r>
      <w:r w:rsidR="00330F0B">
        <w:rPr>
          <w:rStyle w:val="normaltextrun"/>
          <w:rFonts w:ascii="Calibri" w:eastAsia="Times New Roman" w:hAnsi="Calibri" w:cs="Calibri"/>
          <w:sz w:val="24"/>
          <w:szCs w:val="24"/>
        </w:rPr>
        <w:t xml:space="preserve">over a dozen </w:t>
      </w:r>
      <w:r w:rsidR="0013442D">
        <w:rPr>
          <w:rStyle w:val="normaltextrun"/>
          <w:rFonts w:ascii="Calibri" w:eastAsia="Times New Roman" w:hAnsi="Calibri" w:cs="Calibri"/>
          <w:sz w:val="24"/>
          <w:szCs w:val="24"/>
        </w:rPr>
        <w:t>OE</w:t>
      </w:r>
      <w:r w:rsidR="00330F0B">
        <w:rPr>
          <w:rStyle w:val="normaltextrun"/>
          <w:rFonts w:ascii="Calibri" w:eastAsia="Times New Roman" w:hAnsi="Calibri" w:cs="Calibri"/>
          <w:sz w:val="24"/>
          <w:szCs w:val="24"/>
        </w:rPr>
        <w:t>M</w:t>
      </w:r>
      <w:r w:rsidR="0013442D">
        <w:rPr>
          <w:rStyle w:val="normaltextrun"/>
          <w:rFonts w:ascii="Calibri" w:eastAsia="Times New Roman" w:hAnsi="Calibri" w:cs="Calibri"/>
          <w:sz w:val="24"/>
          <w:szCs w:val="24"/>
        </w:rPr>
        <w:t xml:space="preserve"> Position statements</w:t>
      </w:r>
      <w:r w:rsidR="004D011D">
        <w:rPr>
          <w:rStyle w:val="normaltextrun"/>
          <w:rFonts w:ascii="Calibri" w:eastAsia="Times New Roman" w:hAnsi="Calibri" w:cs="Calibri"/>
          <w:sz w:val="24"/>
          <w:szCs w:val="24"/>
        </w:rPr>
        <w:t>, OE</w:t>
      </w:r>
      <w:r w:rsidR="00326CAE">
        <w:rPr>
          <w:rStyle w:val="normaltextrun"/>
          <w:rFonts w:ascii="Calibri" w:eastAsia="Times New Roman" w:hAnsi="Calibri" w:cs="Calibri"/>
          <w:sz w:val="24"/>
          <w:szCs w:val="24"/>
        </w:rPr>
        <w:t>M</w:t>
      </w:r>
      <w:r w:rsidR="004D011D">
        <w:rPr>
          <w:rStyle w:val="normaltextrun"/>
          <w:rFonts w:ascii="Calibri" w:eastAsia="Times New Roman" w:hAnsi="Calibri" w:cs="Calibri"/>
          <w:sz w:val="24"/>
          <w:szCs w:val="24"/>
        </w:rPr>
        <w:t xml:space="preserve"> licensing</w:t>
      </w:r>
      <w:r w:rsidR="009B7657">
        <w:rPr>
          <w:rStyle w:val="normaltextrun"/>
          <w:rFonts w:ascii="Calibri" w:eastAsia="Times New Roman" w:hAnsi="Calibri" w:cs="Calibri"/>
          <w:sz w:val="24"/>
          <w:szCs w:val="24"/>
        </w:rPr>
        <w:t>,</w:t>
      </w:r>
      <w:r w:rsidR="004D011D">
        <w:rPr>
          <w:rStyle w:val="normaltextrun"/>
          <w:rFonts w:ascii="Calibri" w:eastAsia="Times New Roman" w:hAnsi="Calibri" w:cs="Calibri"/>
          <w:sz w:val="24"/>
          <w:szCs w:val="24"/>
        </w:rPr>
        <w:t xml:space="preserve"> and </w:t>
      </w:r>
      <w:r w:rsidR="009B7657">
        <w:rPr>
          <w:rStyle w:val="normaltextrun"/>
          <w:rFonts w:ascii="Calibri" w:eastAsia="Times New Roman" w:hAnsi="Calibri" w:cs="Calibri"/>
          <w:sz w:val="24"/>
          <w:szCs w:val="24"/>
        </w:rPr>
        <w:t xml:space="preserve">they </w:t>
      </w:r>
      <w:r w:rsidR="004D011D">
        <w:rPr>
          <w:rStyle w:val="normaltextrun"/>
          <w:rFonts w:ascii="Calibri" w:eastAsia="Times New Roman" w:hAnsi="Calibri" w:cs="Calibri"/>
          <w:sz w:val="24"/>
          <w:szCs w:val="24"/>
        </w:rPr>
        <w:t>only use up-to-date tools</w:t>
      </w:r>
      <w:r w:rsidR="00733E37">
        <w:rPr>
          <w:rStyle w:val="normaltextrun"/>
          <w:rFonts w:ascii="Calibri" w:eastAsia="Times New Roman" w:hAnsi="Calibri" w:cs="Calibri"/>
          <w:sz w:val="24"/>
          <w:szCs w:val="24"/>
        </w:rPr>
        <w:t xml:space="preserve">. </w:t>
      </w:r>
      <w:r w:rsidR="006552F9">
        <w:rPr>
          <w:rStyle w:val="normaltextrun"/>
          <w:rFonts w:ascii="Calibri" w:eastAsia="Times New Roman" w:hAnsi="Calibri" w:cs="Calibri"/>
          <w:sz w:val="24"/>
          <w:szCs w:val="24"/>
        </w:rPr>
        <w:t>asTech</w:t>
      </w:r>
      <w:r w:rsidR="00252A82">
        <w:rPr>
          <w:rStyle w:val="normaltextrun"/>
          <w:rFonts w:ascii="Calibri" w:eastAsia="Times New Roman" w:hAnsi="Calibri" w:cs="Calibri"/>
          <w:sz w:val="24"/>
          <w:szCs w:val="24"/>
        </w:rPr>
        <w:t xml:space="preserve">’s </w:t>
      </w:r>
      <w:r w:rsidR="006552F9">
        <w:rPr>
          <w:rStyle w:val="normaltextrun"/>
          <w:rFonts w:ascii="Calibri" w:eastAsia="Times New Roman" w:hAnsi="Calibri" w:cs="Calibri"/>
          <w:sz w:val="24"/>
          <w:szCs w:val="24"/>
        </w:rPr>
        <w:t>OEM tool</w:t>
      </w:r>
      <w:r w:rsidR="00252A82">
        <w:rPr>
          <w:rStyle w:val="normaltextrun"/>
          <w:rFonts w:ascii="Calibri" w:eastAsia="Times New Roman" w:hAnsi="Calibri" w:cs="Calibri"/>
          <w:sz w:val="24"/>
          <w:szCs w:val="24"/>
        </w:rPr>
        <w:t xml:space="preserve">s </w:t>
      </w:r>
      <w:r w:rsidR="006552F9">
        <w:rPr>
          <w:rStyle w:val="normaltextrun"/>
          <w:rFonts w:ascii="Calibri" w:eastAsia="Times New Roman" w:hAnsi="Calibri" w:cs="Calibri"/>
          <w:sz w:val="24"/>
          <w:szCs w:val="24"/>
        </w:rPr>
        <w:t xml:space="preserve">are updated daily. Even the best Aftermarket </w:t>
      </w:r>
      <w:r w:rsidR="00485D3D">
        <w:rPr>
          <w:rStyle w:val="normaltextrun"/>
          <w:rFonts w:ascii="Calibri" w:eastAsia="Times New Roman" w:hAnsi="Calibri" w:cs="Calibri"/>
          <w:sz w:val="24"/>
          <w:szCs w:val="24"/>
        </w:rPr>
        <w:t xml:space="preserve">Device providers only update their </w:t>
      </w:r>
      <w:r w:rsidR="00093925">
        <w:rPr>
          <w:rStyle w:val="normaltextrun"/>
          <w:rFonts w:ascii="Calibri" w:eastAsia="Times New Roman" w:hAnsi="Calibri" w:cs="Calibri"/>
          <w:sz w:val="24"/>
          <w:szCs w:val="24"/>
        </w:rPr>
        <w:t>tools twice per year.</w:t>
      </w:r>
      <w:r w:rsidR="0083306A">
        <w:rPr>
          <w:rStyle w:val="normaltextrun"/>
          <w:rFonts w:ascii="Calibri" w:eastAsia="Times New Roman" w:hAnsi="Calibri" w:cs="Calibri"/>
          <w:sz w:val="24"/>
          <w:szCs w:val="24"/>
        </w:rPr>
        <w:t xml:space="preserve"> </w:t>
      </w:r>
    </w:p>
    <w:p w14:paraId="13187ACE" w14:textId="40782A75" w:rsidR="00F26236" w:rsidRDefault="005E004C" w:rsidP="00E83F09">
      <w:pPr>
        <w:rPr>
          <w:rStyle w:val="normaltextrun"/>
          <w:rFonts w:ascii="Calibri" w:eastAsia="Times New Roman" w:hAnsi="Calibri" w:cs="Calibri"/>
          <w:sz w:val="24"/>
          <w:szCs w:val="24"/>
        </w:rPr>
      </w:pPr>
      <w:r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br/>
      </w:r>
      <w:r w:rsidR="001D2ABC" w:rsidRPr="00E83F09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CSN Network Discount</w:t>
      </w:r>
      <w:r w:rsidR="00FC1EAD" w:rsidRPr="00E83F09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:</w:t>
      </w:r>
      <w:r w:rsidR="00E83F09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br/>
      </w:r>
      <w:r w:rsidR="00BB1990" w:rsidRPr="00E83F09">
        <w:rPr>
          <w:rStyle w:val="normaltextrun"/>
          <w:rFonts w:ascii="Calibri" w:eastAsia="Times New Roman" w:hAnsi="Calibri" w:cs="Calibri"/>
          <w:sz w:val="24"/>
          <w:szCs w:val="24"/>
        </w:rPr>
        <w:t>asTech</w:t>
      </w:r>
      <w:r w:rsidR="00AA128B" w:rsidRPr="00E83F09">
        <w:rPr>
          <w:rStyle w:val="normaltextrun"/>
          <w:rFonts w:ascii="Calibri" w:eastAsia="Times New Roman" w:hAnsi="Calibri" w:cs="Calibri"/>
          <w:sz w:val="24"/>
          <w:szCs w:val="24"/>
        </w:rPr>
        <w:t xml:space="preserve"> pre &amp; post scans </w:t>
      </w:r>
      <w:r w:rsidR="00525672">
        <w:rPr>
          <w:rStyle w:val="normaltextrun"/>
          <w:rFonts w:ascii="Calibri" w:eastAsia="Times New Roman" w:hAnsi="Calibri" w:cs="Calibri"/>
          <w:sz w:val="24"/>
          <w:szCs w:val="24"/>
        </w:rPr>
        <w:t xml:space="preserve">with </w:t>
      </w:r>
      <w:r w:rsidR="00DD3249" w:rsidRPr="00E83F09">
        <w:rPr>
          <w:rStyle w:val="normaltextrun"/>
          <w:rFonts w:ascii="Calibri" w:eastAsia="Times New Roman" w:hAnsi="Calibri" w:cs="Calibri"/>
          <w:sz w:val="24"/>
          <w:szCs w:val="24"/>
        </w:rPr>
        <w:t>report</w:t>
      </w:r>
      <w:r w:rsidR="00525672">
        <w:rPr>
          <w:rStyle w:val="normaltextrun"/>
          <w:rFonts w:ascii="Calibri" w:eastAsia="Times New Roman" w:hAnsi="Calibri" w:cs="Calibri"/>
          <w:sz w:val="24"/>
          <w:szCs w:val="24"/>
        </w:rPr>
        <w:t xml:space="preserve"> </w:t>
      </w:r>
      <w:r w:rsidR="008F29D4">
        <w:rPr>
          <w:rStyle w:val="normaltextrun"/>
          <w:rFonts w:ascii="Calibri" w:eastAsia="Times New Roman" w:hAnsi="Calibri" w:cs="Calibri"/>
          <w:sz w:val="24"/>
          <w:szCs w:val="24"/>
        </w:rPr>
        <w:t xml:space="preserve">are priced at </w:t>
      </w:r>
      <w:r w:rsidR="00906345" w:rsidRPr="0047214B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$48.75</w:t>
      </w:r>
      <w:r w:rsidR="00525672">
        <w:rPr>
          <w:rStyle w:val="normaltextrun"/>
          <w:rFonts w:ascii="Calibri" w:eastAsia="Times New Roman" w:hAnsi="Calibri" w:cs="Calibri"/>
          <w:sz w:val="24"/>
          <w:szCs w:val="24"/>
        </w:rPr>
        <w:t xml:space="preserve"> (</w:t>
      </w:r>
      <w:r w:rsidR="00536E5C">
        <w:rPr>
          <w:rStyle w:val="normaltextrun"/>
          <w:rFonts w:ascii="Calibri" w:eastAsia="Times New Roman" w:hAnsi="Calibri" w:cs="Calibri"/>
          <w:sz w:val="24"/>
          <w:szCs w:val="24"/>
        </w:rPr>
        <w:t xml:space="preserve">includes 25% prompt pay </w:t>
      </w:r>
      <w:r w:rsidR="001C5ABA">
        <w:rPr>
          <w:rStyle w:val="normaltextrun"/>
          <w:rFonts w:ascii="Calibri" w:eastAsia="Times New Roman" w:hAnsi="Calibri" w:cs="Calibri"/>
          <w:sz w:val="24"/>
          <w:szCs w:val="24"/>
        </w:rPr>
        <w:t xml:space="preserve">discount)  </w:t>
      </w:r>
      <w:r w:rsidR="002B7783">
        <w:rPr>
          <w:rStyle w:val="normaltextrun"/>
          <w:rFonts w:ascii="Calibri" w:eastAsia="Times New Roman" w:hAnsi="Calibri" w:cs="Calibri"/>
          <w:sz w:val="24"/>
          <w:szCs w:val="24"/>
        </w:rPr>
        <w:br/>
        <w:t xml:space="preserve">asTech OEM Diagnostic services are priced at </w:t>
      </w:r>
      <w:r w:rsidR="002B7783" w:rsidRPr="0047214B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$</w:t>
      </w:r>
      <w:r w:rsidR="00EE6E52" w:rsidRPr="0047214B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71.21</w:t>
      </w:r>
      <w:r w:rsidR="00EE6E52">
        <w:rPr>
          <w:rStyle w:val="normaltextrun"/>
          <w:rFonts w:ascii="Calibri" w:eastAsia="Times New Roman" w:hAnsi="Calibri" w:cs="Calibri"/>
          <w:sz w:val="24"/>
          <w:szCs w:val="24"/>
        </w:rPr>
        <w:t xml:space="preserve"> (includes 25% prompt pay discount)</w:t>
      </w:r>
      <w:r w:rsidR="001C5ABA">
        <w:rPr>
          <w:rStyle w:val="normaltextrun"/>
          <w:rFonts w:ascii="Calibri" w:eastAsia="Times New Roman" w:hAnsi="Calibri" w:cs="Calibri"/>
          <w:sz w:val="24"/>
          <w:szCs w:val="24"/>
        </w:rPr>
        <w:br/>
      </w:r>
      <w:r w:rsidR="004365C4">
        <w:rPr>
          <w:rStyle w:val="normaltextrun"/>
          <w:rFonts w:ascii="Calibri" w:eastAsia="Times New Roman" w:hAnsi="Calibri" w:cs="Calibri"/>
          <w:sz w:val="24"/>
          <w:szCs w:val="24"/>
        </w:rPr>
        <w:t xml:space="preserve">adasThink </w:t>
      </w:r>
      <w:r w:rsidR="00B56B5D">
        <w:rPr>
          <w:rStyle w:val="normaltextrun"/>
          <w:rFonts w:ascii="Calibri" w:eastAsia="Times New Roman" w:hAnsi="Calibri" w:cs="Calibri"/>
          <w:sz w:val="24"/>
          <w:szCs w:val="24"/>
        </w:rPr>
        <w:t>price per VIN look up</w:t>
      </w:r>
      <w:r w:rsidR="00165D64">
        <w:rPr>
          <w:rStyle w:val="normaltextrun"/>
          <w:rFonts w:ascii="Calibri" w:eastAsia="Times New Roman" w:hAnsi="Calibri" w:cs="Calibri"/>
          <w:sz w:val="24"/>
          <w:szCs w:val="24"/>
        </w:rPr>
        <w:t xml:space="preserve">, </w:t>
      </w:r>
      <w:r w:rsidR="007D3619" w:rsidRPr="0047214B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$2.</w:t>
      </w:r>
      <w:r w:rsidR="00E47E80" w:rsidRPr="0047214B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21</w:t>
      </w:r>
      <w:r w:rsidR="007D3619">
        <w:rPr>
          <w:rStyle w:val="normaltextrun"/>
          <w:rFonts w:ascii="Calibri" w:eastAsia="Times New Roman" w:hAnsi="Calibri" w:cs="Calibri"/>
          <w:sz w:val="24"/>
          <w:szCs w:val="24"/>
        </w:rPr>
        <w:t xml:space="preserve"> (includes 25% prompt pay </w:t>
      </w:r>
      <w:r w:rsidR="00E47980">
        <w:rPr>
          <w:rStyle w:val="normaltextrun"/>
          <w:rFonts w:ascii="Calibri" w:eastAsia="Times New Roman" w:hAnsi="Calibri" w:cs="Calibri"/>
          <w:sz w:val="24"/>
          <w:szCs w:val="24"/>
        </w:rPr>
        <w:t xml:space="preserve">discount)  </w:t>
      </w:r>
      <w:r w:rsidR="00F26236">
        <w:rPr>
          <w:rStyle w:val="normaltextrun"/>
          <w:rFonts w:ascii="Calibri" w:eastAsia="Times New Roman" w:hAnsi="Calibri" w:cs="Calibri"/>
          <w:sz w:val="24"/>
          <w:szCs w:val="24"/>
        </w:rPr>
        <w:br/>
        <w:t xml:space="preserve">Prompt pay is defined as </w:t>
      </w:r>
      <w:r w:rsidR="00623D19">
        <w:rPr>
          <w:rStyle w:val="normaltextrun"/>
          <w:rFonts w:ascii="Calibri" w:eastAsia="Times New Roman" w:hAnsi="Calibri" w:cs="Calibri"/>
          <w:sz w:val="24"/>
          <w:szCs w:val="24"/>
        </w:rPr>
        <w:t>payment</w:t>
      </w:r>
      <w:r w:rsidR="007A76D6">
        <w:rPr>
          <w:rStyle w:val="normaltextrun"/>
          <w:rFonts w:ascii="Calibri" w:eastAsia="Times New Roman" w:hAnsi="Calibri" w:cs="Calibri"/>
          <w:sz w:val="24"/>
          <w:szCs w:val="24"/>
        </w:rPr>
        <w:t>s</w:t>
      </w:r>
      <w:r w:rsidR="00623D19">
        <w:rPr>
          <w:rStyle w:val="normaltextrun"/>
          <w:rFonts w:ascii="Calibri" w:eastAsia="Times New Roman" w:hAnsi="Calibri" w:cs="Calibri"/>
          <w:sz w:val="24"/>
          <w:szCs w:val="24"/>
        </w:rPr>
        <w:t xml:space="preserve"> made within 30 days.</w:t>
      </w:r>
    </w:p>
    <w:p w14:paraId="51818E33" w14:textId="4A5CE66A" w:rsidR="005E004C" w:rsidRDefault="006E76F1" w:rsidP="00555C6F">
      <w:pPr>
        <w:rPr>
          <w:rFonts w:cstheme="minorHAnsi"/>
          <w:sz w:val="24"/>
          <w:szCs w:val="24"/>
        </w:rPr>
      </w:pPr>
      <w:r w:rsidRPr="00B31AA2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 xml:space="preserve">Free Device </w:t>
      </w:r>
      <w:r w:rsidR="00947339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 xml:space="preserve">Kickoff </w:t>
      </w:r>
      <w:r w:rsidR="002818C1" w:rsidRPr="00B31AA2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Promotion (Limited time</w:t>
      </w:r>
      <w:r w:rsidR="004449C5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 xml:space="preserve"> for CSN only</w:t>
      </w:r>
      <w:r w:rsidR="002818C1" w:rsidRPr="00B31AA2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t>)</w:t>
      </w:r>
      <w:r w:rsidR="00936FF1" w:rsidRPr="00B31AA2">
        <w:rPr>
          <w:rStyle w:val="normaltextrun"/>
          <w:rFonts w:ascii="Calibri" w:eastAsia="Times New Roman" w:hAnsi="Calibri" w:cs="Calibri"/>
          <w:b/>
          <w:bCs/>
          <w:sz w:val="24"/>
          <w:szCs w:val="24"/>
        </w:rPr>
        <w:br/>
      </w:r>
      <w:r w:rsidR="000273A4" w:rsidRPr="000273A4">
        <w:rPr>
          <w:rFonts w:cstheme="minorHAnsi"/>
          <w:sz w:val="24"/>
          <w:szCs w:val="24"/>
        </w:rPr>
        <w:t xml:space="preserve">Device cost </w:t>
      </w:r>
      <w:r w:rsidR="00F47313">
        <w:rPr>
          <w:rFonts w:cstheme="minorHAnsi"/>
          <w:sz w:val="24"/>
          <w:szCs w:val="24"/>
        </w:rPr>
        <w:t xml:space="preserve">($1950 Value) </w:t>
      </w:r>
      <w:r w:rsidR="000273A4" w:rsidRPr="000273A4">
        <w:rPr>
          <w:rFonts w:cstheme="minorHAnsi"/>
          <w:sz w:val="24"/>
          <w:szCs w:val="24"/>
        </w:rPr>
        <w:t xml:space="preserve">will be </w:t>
      </w:r>
      <w:r w:rsidR="000273A4" w:rsidRPr="00F47313">
        <w:rPr>
          <w:rFonts w:cstheme="minorHAnsi"/>
          <w:sz w:val="24"/>
          <w:szCs w:val="24"/>
        </w:rPr>
        <w:t>free</w:t>
      </w:r>
      <w:r w:rsidR="000273A4" w:rsidRPr="000273A4">
        <w:rPr>
          <w:rFonts w:cstheme="minorHAnsi"/>
          <w:sz w:val="24"/>
          <w:szCs w:val="24"/>
        </w:rPr>
        <w:t xml:space="preserve"> of charge</w:t>
      </w:r>
      <w:r w:rsidR="00F51D54">
        <w:rPr>
          <w:rFonts w:cstheme="minorHAnsi"/>
          <w:sz w:val="24"/>
          <w:szCs w:val="24"/>
        </w:rPr>
        <w:t xml:space="preserve">, </w:t>
      </w:r>
      <w:r w:rsidR="000273A4" w:rsidRPr="000273A4">
        <w:rPr>
          <w:rFonts w:cstheme="minorHAnsi"/>
          <w:sz w:val="24"/>
          <w:szCs w:val="24"/>
        </w:rPr>
        <w:t>provided new client</w:t>
      </w:r>
      <w:r w:rsidR="00F51D54">
        <w:rPr>
          <w:rFonts w:cstheme="minorHAnsi"/>
          <w:sz w:val="24"/>
          <w:szCs w:val="24"/>
        </w:rPr>
        <w:t>s</w:t>
      </w:r>
      <w:r w:rsidR="000273A4" w:rsidRPr="000273A4">
        <w:rPr>
          <w:rFonts w:cstheme="minorHAnsi"/>
          <w:sz w:val="24"/>
          <w:szCs w:val="24"/>
        </w:rPr>
        <w:t xml:space="preserve"> average 10 scans per month for first 6 months</w:t>
      </w:r>
      <w:r w:rsidR="00F51D54">
        <w:rPr>
          <w:rFonts w:cstheme="minorHAnsi"/>
          <w:sz w:val="24"/>
          <w:szCs w:val="24"/>
        </w:rPr>
        <w:t xml:space="preserve">. </w:t>
      </w:r>
      <w:r w:rsidR="00491E97">
        <w:rPr>
          <w:rFonts w:cstheme="minorHAnsi"/>
          <w:sz w:val="24"/>
          <w:szCs w:val="24"/>
        </w:rPr>
        <w:t xml:space="preserve">This </w:t>
      </w:r>
      <w:r w:rsidR="00A57DEA">
        <w:rPr>
          <w:rFonts w:cstheme="minorHAnsi"/>
          <w:sz w:val="24"/>
          <w:szCs w:val="24"/>
        </w:rPr>
        <w:t xml:space="preserve">promotion will run </w:t>
      </w:r>
      <w:r w:rsidR="006F7611">
        <w:rPr>
          <w:rFonts w:cstheme="minorHAnsi"/>
          <w:sz w:val="24"/>
          <w:szCs w:val="24"/>
        </w:rPr>
        <w:t xml:space="preserve">for 90 days starting </w:t>
      </w:r>
      <w:r w:rsidR="003C73AA">
        <w:rPr>
          <w:rFonts w:cstheme="minorHAnsi"/>
          <w:sz w:val="24"/>
          <w:szCs w:val="24"/>
        </w:rPr>
        <w:t>fr</w:t>
      </w:r>
      <w:r w:rsidR="00A57DEA">
        <w:rPr>
          <w:rFonts w:cstheme="minorHAnsi"/>
          <w:sz w:val="24"/>
          <w:szCs w:val="24"/>
        </w:rPr>
        <w:t xml:space="preserve">om </w:t>
      </w:r>
      <w:r w:rsidR="003C73AA">
        <w:rPr>
          <w:rFonts w:cstheme="minorHAnsi"/>
          <w:sz w:val="24"/>
          <w:szCs w:val="24"/>
        </w:rPr>
        <w:t>today</w:t>
      </w:r>
      <w:r w:rsidR="0023649A">
        <w:rPr>
          <w:rFonts w:cstheme="minorHAnsi"/>
          <w:sz w:val="24"/>
          <w:szCs w:val="24"/>
        </w:rPr>
        <w:t>’s date.</w:t>
      </w:r>
    </w:p>
    <w:p w14:paraId="2629309C" w14:textId="38C7512A" w:rsidR="00555C6F" w:rsidRPr="0023649A" w:rsidRDefault="005E004C" w:rsidP="00555C6F">
      <w:pPr>
        <w:rPr>
          <w:rFonts w:ascii="Calibri" w:eastAsia="Times New Roman" w:hAnsi="Calibri" w:cs="Calibri"/>
          <w:sz w:val="24"/>
          <w:szCs w:val="24"/>
        </w:rPr>
      </w:pPr>
      <w:r>
        <w:rPr>
          <w:rStyle w:val="normaltextrun"/>
          <w:rFonts w:ascii="Calibri" w:eastAsia="Times New Roman" w:hAnsi="Calibri" w:cs="Calibri"/>
          <w:sz w:val="24"/>
          <w:szCs w:val="24"/>
        </w:rPr>
        <w:br/>
      </w:r>
      <w:r w:rsidR="00936FF1" w:rsidRPr="00F44A4B">
        <w:rPr>
          <w:rStyle w:val="normaltextrun"/>
          <w:rFonts w:ascii="Calibri" w:eastAsia="Times New Roman" w:hAnsi="Calibri" w:cs="Calibri"/>
          <w:sz w:val="24"/>
          <w:szCs w:val="24"/>
        </w:rPr>
        <w:t xml:space="preserve">CSN is excited </w:t>
      </w:r>
      <w:r w:rsidR="00600021" w:rsidRPr="00F44A4B">
        <w:rPr>
          <w:rStyle w:val="normaltextrun"/>
          <w:rFonts w:ascii="Calibri" w:eastAsia="Times New Roman" w:hAnsi="Calibri" w:cs="Calibri"/>
          <w:sz w:val="24"/>
          <w:szCs w:val="24"/>
        </w:rPr>
        <w:t>about this offering</w:t>
      </w:r>
      <w:r w:rsidR="00B20582">
        <w:rPr>
          <w:rStyle w:val="normaltextrun"/>
          <w:rFonts w:ascii="Calibri" w:eastAsia="Times New Roman" w:hAnsi="Calibri" w:cs="Calibri"/>
          <w:sz w:val="24"/>
          <w:szCs w:val="24"/>
        </w:rPr>
        <w:t xml:space="preserve">. This </w:t>
      </w:r>
      <w:r w:rsidR="008A4E36" w:rsidRPr="00F44A4B">
        <w:rPr>
          <w:rStyle w:val="normaltextrun"/>
          <w:rFonts w:ascii="Calibri" w:eastAsia="Times New Roman" w:hAnsi="Calibri" w:cs="Calibri"/>
          <w:sz w:val="24"/>
          <w:szCs w:val="24"/>
        </w:rPr>
        <w:t xml:space="preserve">new </w:t>
      </w:r>
      <w:r w:rsidR="0071233E" w:rsidRPr="00F44A4B">
        <w:rPr>
          <w:rStyle w:val="normaltextrun"/>
          <w:rFonts w:ascii="Calibri" w:eastAsia="Times New Roman" w:hAnsi="Calibri" w:cs="Calibri"/>
          <w:sz w:val="24"/>
          <w:szCs w:val="24"/>
        </w:rPr>
        <w:t xml:space="preserve">pricing </w:t>
      </w:r>
      <w:r w:rsidR="008A4E36" w:rsidRPr="00F44A4B">
        <w:rPr>
          <w:rStyle w:val="normaltextrun"/>
          <w:rFonts w:ascii="Calibri" w:eastAsia="Times New Roman" w:hAnsi="Calibri" w:cs="Calibri"/>
          <w:sz w:val="24"/>
          <w:szCs w:val="24"/>
        </w:rPr>
        <w:t xml:space="preserve">from </w:t>
      </w:r>
      <w:r w:rsidR="0071233E" w:rsidRPr="00F44A4B">
        <w:rPr>
          <w:rStyle w:val="normaltextrun"/>
          <w:rFonts w:ascii="Calibri" w:eastAsia="Times New Roman" w:hAnsi="Calibri" w:cs="Calibri"/>
          <w:sz w:val="24"/>
          <w:szCs w:val="24"/>
        </w:rPr>
        <w:t xml:space="preserve">asTech gives all CSN Licensees the opportunity to use </w:t>
      </w:r>
      <w:r w:rsidR="0070487F" w:rsidRPr="00F44A4B">
        <w:rPr>
          <w:rStyle w:val="normaltextrun"/>
          <w:rFonts w:ascii="Calibri" w:eastAsia="Times New Roman" w:hAnsi="Calibri" w:cs="Calibri"/>
          <w:sz w:val="24"/>
          <w:szCs w:val="24"/>
        </w:rPr>
        <w:t>the latest, up</w:t>
      </w:r>
      <w:r w:rsidR="00EC2916">
        <w:rPr>
          <w:rStyle w:val="normaltextrun"/>
          <w:rFonts w:ascii="Calibri" w:eastAsia="Times New Roman" w:hAnsi="Calibri" w:cs="Calibri"/>
          <w:sz w:val="24"/>
          <w:szCs w:val="24"/>
        </w:rPr>
        <w:t>-</w:t>
      </w:r>
      <w:r w:rsidR="0070487F" w:rsidRPr="00F44A4B">
        <w:rPr>
          <w:rStyle w:val="normaltextrun"/>
          <w:rFonts w:ascii="Calibri" w:eastAsia="Times New Roman" w:hAnsi="Calibri" w:cs="Calibri"/>
          <w:sz w:val="24"/>
          <w:szCs w:val="24"/>
        </w:rPr>
        <w:t>to</w:t>
      </w:r>
      <w:r w:rsidR="00EC2916">
        <w:rPr>
          <w:rStyle w:val="normaltextrun"/>
          <w:rFonts w:ascii="Calibri" w:eastAsia="Times New Roman" w:hAnsi="Calibri" w:cs="Calibri"/>
          <w:sz w:val="24"/>
          <w:szCs w:val="24"/>
        </w:rPr>
        <w:t>-</w:t>
      </w:r>
      <w:r w:rsidR="0070487F" w:rsidRPr="00F44A4B">
        <w:rPr>
          <w:rStyle w:val="normaltextrun"/>
          <w:rFonts w:ascii="Calibri" w:eastAsia="Times New Roman" w:hAnsi="Calibri" w:cs="Calibri"/>
          <w:sz w:val="24"/>
          <w:szCs w:val="24"/>
        </w:rPr>
        <w:t>date</w:t>
      </w:r>
      <w:r w:rsidR="00EC2916">
        <w:rPr>
          <w:rStyle w:val="normaltextrun"/>
          <w:rFonts w:ascii="Calibri" w:eastAsia="Times New Roman" w:hAnsi="Calibri" w:cs="Calibri"/>
          <w:sz w:val="24"/>
          <w:szCs w:val="24"/>
        </w:rPr>
        <w:t xml:space="preserve"> t</w:t>
      </w:r>
      <w:r w:rsidR="0070487F" w:rsidRPr="00F44A4B">
        <w:rPr>
          <w:rStyle w:val="normaltextrun"/>
          <w:rFonts w:ascii="Calibri" w:eastAsia="Times New Roman" w:hAnsi="Calibri" w:cs="Calibri"/>
          <w:sz w:val="24"/>
          <w:szCs w:val="24"/>
        </w:rPr>
        <w:t>ools</w:t>
      </w:r>
      <w:r w:rsidR="00B85933" w:rsidRPr="00F44A4B">
        <w:rPr>
          <w:rStyle w:val="normaltextrun"/>
          <w:rFonts w:ascii="Calibri" w:eastAsia="Times New Roman" w:hAnsi="Calibri" w:cs="Calibri"/>
          <w:sz w:val="24"/>
          <w:szCs w:val="24"/>
        </w:rPr>
        <w:t xml:space="preserve">, </w:t>
      </w:r>
      <w:r w:rsidR="00F14556">
        <w:rPr>
          <w:rStyle w:val="normaltextrun"/>
          <w:rFonts w:ascii="Calibri" w:eastAsia="Times New Roman" w:hAnsi="Calibri" w:cs="Calibri"/>
          <w:sz w:val="24"/>
          <w:szCs w:val="24"/>
        </w:rPr>
        <w:t xml:space="preserve">increasing safety and </w:t>
      </w:r>
      <w:r w:rsidR="00B17806" w:rsidRPr="00F44A4B">
        <w:rPr>
          <w:rStyle w:val="normaltextrun"/>
          <w:rFonts w:ascii="Calibri" w:eastAsia="Times New Roman" w:hAnsi="Calibri" w:cs="Calibri"/>
          <w:sz w:val="24"/>
          <w:szCs w:val="24"/>
        </w:rPr>
        <w:t>r</w:t>
      </w:r>
      <w:r w:rsidR="00B85933" w:rsidRPr="00F44A4B">
        <w:rPr>
          <w:rStyle w:val="normaltextrun"/>
          <w:rFonts w:ascii="Calibri" w:eastAsia="Times New Roman" w:hAnsi="Calibri" w:cs="Calibri"/>
          <w:sz w:val="24"/>
          <w:szCs w:val="24"/>
        </w:rPr>
        <w:t>epair</w:t>
      </w:r>
      <w:r w:rsidR="00F14556">
        <w:rPr>
          <w:rStyle w:val="normaltextrun"/>
          <w:rFonts w:ascii="Calibri" w:eastAsia="Times New Roman" w:hAnsi="Calibri" w:cs="Calibri"/>
          <w:sz w:val="24"/>
          <w:szCs w:val="24"/>
        </w:rPr>
        <w:t xml:space="preserve"> standards. </w:t>
      </w:r>
      <w:r w:rsidR="00B85933" w:rsidRPr="00F44A4B">
        <w:rPr>
          <w:rStyle w:val="normaltextrun"/>
          <w:rFonts w:ascii="Calibri" w:eastAsia="Times New Roman" w:hAnsi="Calibri" w:cs="Calibri"/>
          <w:sz w:val="24"/>
          <w:szCs w:val="24"/>
        </w:rPr>
        <w:t xml:space="preserve"> </w:t>
      </w:r>
      <w:r w:rsidR="0070487F" w:rsidRPr="00F44A4B">
        <w:rPr>
          <w:rStyle w:val="normaltextrun"/>
          <w:rFonts w:ascii="Calibri" w:eastAsia="Times New Roman" w:hAnsi="Calibri" w:cs="Calibri"/>
          <w:sz w:val="24"/>
          <w:szCs w:val="24"/>
        </w:rPr>
        <w:t xml:space="preserve"> </w:t>
      </w:r>
    </w:p>
    <w:p w14:paraId="05C35FBE" w14:textId="2FEA1680" w:rsidR="00555C6F" w:rsidRPr="00F44A4B" w:rsidRDefault="00555C6F" w:rsidP="00555C6F">
      <w:pPr>
        <w:rPr>
          <w:rFonts w:ascii="Calibri" w:hAnsi="Calibri" w:cs="Calibri"/>
          <w:sz w:val="24"/>
          <w:szCs w:val="24"/>
        </w:rPr>
      </w:pPr>
      <w:r w:rsidRPr="00F44A4B">
        <w:rPr>
          <w:rFonts w:ascii="Calibri" w:eastAsia="Wuerth Book" w:hAnsi="Calibri" w:cs="Calibri"/>
          <w:position w:val="-2"/>
          <w:sz w:val="24"/>
          <w:szCs w:val="24"/>
        </w:rPr>
        <w:t xml:space="preserve">We encourage you to consider </w:t>
      </w:r>
      <w:r w:rsidR="00B20582">
        <w:rPr>
          <w:rFonts w:ascii="Calibri" w:eastAsia="Wuerth Book" w:hAnsi="Calibri" w:cs="Calibri"/>
          <w:position w:val="-2"/>
          <w:sz w:val="24"/>
          <w:szCs w:val="24"/>
        </w:rPr>
        <w:t xml:space="preserve">asTech </w:t>
      </w:r>
      <w:r w:rsidRPr="00F44A4B">
        <w:rPr>
          <w:rFonts w:ascii="Calibri" w:eastAsia="Wuerth Book" w:hAnsi="Calibri" w:cs="Calibri"/>
          <w:position w:val="-2"/>
          <w:sz w:val="24"/>
          <w:szCs w:val="24"/>
        </w:rPr>
        <w:t>and allow them to prove to you how they can be a valued part of your daily operation.</w:t>
      </w:r>
      <w:r w:rsidR="00B20582">
        <w:rPr>
          <w:rFonts w:ascii="Calibri" w:hAnsi="Calibri" w:cs="Calibri"/>
          <w:sz w:val="24"/>
          <w:szCs w:val="24"/>
        </w:rPr>
        <w:t xml:space="preserve"> </w:t>
      </w:r>
      <w:r w:rsidR="00587C14">
        <w:rPr>
          <w:rFonts w:ascii="Calibri" w:hAnsi="Calibri" w:cs="Calibri"/>
          <w:sz w:val="24"/>
          <w:szCs w:val="24"/>
        </w:rPr>
        <w:t>T</w:t>
      </w:r>
      <w:r w:rsidR="00B20582" w:rsidRPr="00F44A4B">
        <w:rPr>
          <w:rFonts w:ascii="Calibri" w:hAnsi="Calibri" w:cs="Calibri"/>
          <w:sz w:val="24"/>
          <w:szCs w:val="24"/>
        </w:rPr>
        <w:t xml:space="preserve">hank you for supporting the CSN Vendor Programs.  Please visit csncollision.com to learn more about </w:t>
      </w:r>
      <w:r w:rsidR="00D427B0">
        <w:rPr>
          <w:rFonts w:ascii="Calibri" w:hAnsi="Calibri" w:cs="Calibri"/>
          <w:sz w:val="24"/>
          <w:szCs w:val="24"/>
        </w:rPr>
        <w:t xml:space="preserve">asTech </w:t>
      </w:r>
      <w:r w:rsidR="00B20582" w:rsidRPr="00F44A4B">
        <w:rPr>
          <w:rFonts w:ascii="Calibri" w:hAnsi="Calibri" w:cs="Calibri"/>
          <w:sz w:val="24"/>
          <w:szCs w:val="24"/>
        </w:rPr>
        <w:t>and all CSN partner programs</w:t>
      </w:r>
      <w:r w:rsidR="00D427B0">
        <w:rPr>
          <w:rFonts w:ascii="Calibri" w:hAnsi="Calibri" w:cs="Calibri"/>
          <w:sz w:val="24"/>
          <w:szCs w:val="24"/>
        </w:rPr>
        <w:t>.</w:t>
      </w:r>
    </w:p>
    <w:p w14:paraId="1AF9E4D8" w14:textId="6954B03F" w:rsidR="00D65624" w:rsidRPr="00F44A4B" w:rsidRDefault="00EC5E04" w:rsidP="00D65624">
      <w:pPr>
        <w:pStyle w:val="paragraph"/>
        <w:spacing w:after="0"/>
        <w:textAlignment w:val="baseline"/>
        <w:rPr>
          <w:rStyle w:val="eop"/>
          <w:rFonts w:ascii="Calibri" w:hAnsi="Calibri" w:cs="Calibri"/>
        </w:rPr>
      </w:pPr>
      <w:r w:rsidRPr="00F44A4B">
        <w:rPr>
          <w:rStyle w:val="eop"/>
          <w:rFonts w:ascii="Calibri" w:hAnsi="Calibri" w:cs="Calibri"/>
        </w:rPr>
        <w:t>Respectfully</w:t>
      </w:r>
      <w:r w:rsidR="00D65624" w:rsidRPr="00F44A4B">
        <w:rPr>
          <w:rStyle w:val="eop"/>
          <w:rFonts w:ascii="Calibri" w:hAnsi="Calibri" w:cs="Calibri"/>
        </w:rPr>
        <w:t xml:space="preserve">, </w:t>
      </w:r>
      <w:r w:rsidR="00B9682E" w:rsidRPr="00F44A4B">
        <w:rPr>
          <w:rStyle w:val="eop"/>
          <w:rFonts w:ascii="Calibri" w:hAnsi="Calibri" w:cs="Calibri"/>
        </w:rPr>
        <w:br/>
      </w:r>
      <w:r w:rsidR="00D65624" w:rsidRPr="00F44A4B">
        <w:rPr>
          <w:rStyle w:val="eop"/>
          <w:rFonts w:ascii="Calibri" w:hAnsi="Calibri" w:cs="Calibri"/>
        </w:rPr>
        <w:t>CSN Collision Centers</w:t>
      </w:r>
    </w:p>
    <w:sectPr w:rsidR="00D65624" w:rsidRPr="00F44A4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7691" w14:textId="77777777" w:rsidR="00F46958" w:rsidRDefault="00F46958" w:rsidP="00BB1E5C">
      <w:pPr>
        <w:spacing w:after="0" w:line="240" w:lineRule="auto"/>
      </w:pPr>
      <w:r>
        <w:separator/>
      </w:r>
    </w:p>
  </w:endnote>
  <w:endnote w:type="continuationSeparator" w:id="0">
    <w:p w14:paraId="4EE83855" w14:textId="77777777" w:rsidR="00F46958" w:rsidRDefault="00F46958" w:rsidP="00BB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uerth Book">
    <w:altName w:val="Calibri"/>
    <w:charset w:val="00"/>
    <w:family w:val="swiss"/>
    <w:pitch w:val="variable"/>
    <w:sig w:usb0="A00002BF" w:usb1="0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D3F6" w14:textId="77777777" w:rsidR="00F46958" w:rsidRDefault="00F46958" w:rsidP="00BB1E5C">
      <w:pPr>
        <w:spacing w:after="0" w:line="240" w:lineRule="auto"/>
      </w:pPr>
      <w:r>
        <w:separator/>
      </w:r>
    </w:p>
  </w:footnote>
  <w:footnote w:type="continuationSeparator" w:id="0">
    <w:p w14:paraId="5CDA55BA" w14:textId="77777777" w:rsidR="00F46958" w:rsidRDefault="00F46958" w:rsidP="00BB1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5285" w14:textId="3BD14A6C" w:rsidR="00BB1E5C" w:rsidRPr="00BB1E5C" w:rsidRDefault="00BB1E5C" w:rsidP="00BB1E5C">
    <w:pPr>
      <w:pStyle w:val="Header"/>
      <w:ind w:firstLine="720"/>
    </w:pPr>
    <w:r>
      <w:tab/>
    </w:r>
    <w:r>
      <w:tab/>
    </w:r>
    <w:r>
      <w:rPr>
        <w:noProof/>
      </w:rPr>
      <w:drawing>
        <wp:inline distT="0" distB="0" distL="0" distR="0" wp14:anchorId="00DF0B05" wp14:editId="7FF6CD96">
          <wp:extent cx="2233832" cy="704850"/>
          <wp:effectExtent l="0" t="0" r="0" b="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84488D69-DF3C-4E2D-B316-2EB93522DFA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4488D69-DF3C-4E2D-B316-2EB93522DFA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67" cy="707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858"/>
    <w:multiLevelType w:val="hybridMultilevel"/>
    <w:tmpl w:val="90CEC79C"/>
    <w:lvl w:ilvl="0" w:tplc="60F05DD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1A6A47"/>
    <w:multiLevelType w:val="hybridMultilevel"/>
    <w:tmpl w:val="C5FAB288"/>
    <w:lvl w:ilvl="0" w:tplc="60F05D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E5757"/>
    <w:multiLevelType w:val="hybridMultilevel"/>
    <w:tmpl w:val="ED126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1F51"/>
    <w:multiLevelType w:val="hybridMultilevel"/>
    <w:tmpl w:val="1A78C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5C"/>
    <w:rsid w:val="0000120D"/>
    <w:rsid w:val="0001375C"/>
    <w:rsid w:val="0002080D"/>
    <w:rsid w:val="000273A4"/>
    <w:rsid w:val="000310C3"/>
    <w:rsid w:val="00032356"/>
    <w:rsid w:val="00061B13"/>
    <w:rsid w:val="00082E0A"/>
    <w:rsid w:val="00087C9F"/>
    <w:rsid w:val="00093925"/>
    <w:rsid w:val="00093BDA"/>
    <w:rsid w:val="000C5D6D"/>
    <w:rsid w:val="000D3F29"/>
    <w:rsid w:val="000D5E98"/>
    <w:rsid w:val="000E0556"/>
    <w:rsid w:val="0013442D"/>
    <w:rsid w:val="00140F2C"/>
    <w:rsid w:val="0015332C"/>
    <w:rsid w:val="00165D64"/>
    <w:rsid w:val="00170063"/>
    <w:rsid w:val="00177DEA"/>
    <w:rsid w:val="00182333"/>
    <w:rsid w:val="0018233A"/>
    <w:rsid w:val="00187717"/>
    <w:rsid w:val="001B7302"/>
    <w:rsid w:val="001C5ABA"/>
    <w:rsid w:val="001D2ABC"/>
    <w:rsid w:val="001D7392"/>
    <w:rsid w:val="001F283B"/>
    <w:rsid w:val="001F5CB9"/>
    <w:rsid w:val="00201232"/>
    <w:rsid w:val="00210D99"/>
    <w:rsid w:val="00223533"/>
    <w:rsid w:val="0023649A"/>
    <w:rsid w:val="002431CF"/>
    <w:rsid w:val="00252A82"/>
    <w:rsid w:val="00264DCE"/>
    <w:rsid w:val="00276FA5"/>
    <w:rsid w:val="002818C1"/>
    <w:rsid w:val="00283A07"/>
    <w:rsid w:val="00286176"/>
    <w:rsid w:val="00297C41"/>
    <w:rsid w:val="002A383D"/>
    <w:rsid w:val="002B7181"/>
    <w:rsid w:val="002B7783"/>
    <w:rsid w:val="002C1D5D"/>
    <w:rsid w:val="002C4474"/>
    <w:rsid w:val="002F6D2D"/>
    <w:rsid w:val="00305802"/>
    <w:rsid w:val="003063CB"/>
    <w:rsid w:val="00306F97"/>
    <w:rsid w:val="00312859"/>
    <w:rsid w:val="003154DE"/>
    <w:rsid w:val="00326CAE"/>
    <w:rsid w:val="00330F0B"/>
    <w:rsid w:val="00332C70"/>
    <w:rsid w:val="00354096"/>
    <w:rsid w:val="00361341"/>
    <w:rsid w:val="00390FA6"/>
    <w:rsid w:val="0039350D"/>
    <w:rsid w:val="003B21EB"/>
    <w:rsid w:val="003C33CB"/>
    <w:rsid w:val="003C73AA"/>
    <w:rsid w:val="003E2146"/>
    <w:rsid w:val="003E521C"/>
    <w:rsid w:val="003F3F28"/>
    <w:rsid w:val="003F5CEF"/>
    <w:rsid w:val="003F6D7D"/>
    <w:rsid w:val="00401960"/>
    <w:rsid w:val="004135B2"/>
    <w:rsid w:val="00432C44"/>
    <w:rsid w:val="004365C4"/>
    <w:rsid w:val="00437C34"/>
    <w:rsid w:val="004449C5"/>
    <w:rsid w:val="004544F2"/>
    <w:rsid w:val="00454827"/>
    <w:rsid w:val="00466978"/>
    <w:rsid w:val="0047214B"/>
    <w:rsid w:val="004748A1"/>
    <w:rsid w:val="00485D3D"/>
    <w:rsid w:val="00491E97"/>
    <w:rsid w:val="004B63DF"/>
    <w:rsid w:val="004D011D"/>
    <w:rsid w:val="004F4241"/>
    <w:rsid w:val="004F789E"/>
    <w:rsid w:val="005169BA"/>
    <w:rsid w:val="00516AE1"/>
    <w:rsid w:val="0052410C"/>
    <w:rsid w:val="00525672"/>
    <w:rsid w:val="00536E5C"/>
    <w:rsid w:val="00555C6F"/>
    <w:rsid w:val="00555F54"/>
    <w:rsid w:val="005615AB"/>
    <w:rsid w:val="005658C4"/>
    <w:rsid w:val="00581C7D"/>
    <w:rsid w:val="005878C2"/>
    <w:rsid w:val="00587C14"/>
    <w:rsid w:val="005900EA"/>
    <w:rsid w:val="00592818"/>
    <w:rsid w:val="005B00CD"/>
    <w:rsid w:val="005E004C"/>
    <w:rsid w:val="005F585B"/>
    <w:rsid w:val="005F645F"/>
    <w:rsid w:val="005F6DBF"/>
    <w:rsid w:val="005F738C"/>
    <w:rsid w:val="00600021"/>
    <w:rsid w:val="00623D19"/>
    <w:rsid w:val="00625F48"/>
    <w:rsid w:val="006477CF"/>
    <w:rsid w:val="006552F9"/>
    <w:rsid w:val="00656612"/>
    <w:rsid w:val="00695D2E"/>
    <w:rsid w:val="006A4C16"/>
    <w:rsid w:val="006A5290"/>
    <w:rsid w:val="006A5BEA"/>
    <w:rsid w:val="006D3187"/>
    <w:rsid w:val="006E2117"/>
    <w:rsid w:val="006E24CA"/>
    <w:rsid w:val="006E76F1"/>
    <w:rsid w:val="006F23FC"/>
    <w:rsid w:val="006F7611"/>
    <w:rsid w:val="0070487F"/>
    <w:rsid w:val="00704BCD"/>
    <w:rsid w:val="0071233E"/>
    <w:rsid w:val="00717915"/>
    <w:rsid w:val="007240DD"/>
    <w:rsid w:val="00733E37"/>
    <w:rsid w:val="00734C3D"/>
    <w:rsid w:val="00743227"/>
    <w:rsid w:val="0079772F"/>
    <w:rsid w:val="007A0376"/>
    <w:rsid w:val="007A490D"/>
    <w:rsid w:val="007A4F06"/>
    <w:rsid w:val="007A76D6"/>
    <w:rsid w:val="007D3619"/>
    <w:rsid w:val="007E088D"/>
    <w:rsid w:val="007F04E6"/>
    <w:rsid w:val="007F49DF"/>
    <w:rsid w:val="00813201"/>
    <w:rsid w:val="00822EE5"/>
    <w:rsid w:val="00827922"/>
    <w:rsid w:val="0083306A"/>
    <w:rsid w:val="00845EB0"/>
    <w:rsid w:val="008473CC"/>
    <w:rsid w:val="00851F6A"/>
    <w:rsid w:val="00852FFE"/>
    <w:rsid w:val="00870C73"/>
    <w:rsid w:val="00875AB4"/>
    <w:rsid w:val="008A4E36"/>
    <w:rsid w:val="008C6534"/>
    <w:rsid w:val="008D2ADD"/>
    <w:rsid w:val="008E0F7E"/>
    <w:rsid w:val="008F29D4"/>
    <w:rsid w:val="00906345"/>
    <w:rsid w:val="00907073"/>
    <w:rsid w:val="009101E8"/>
    <w:rsid w:val="00936FF1"/>
    <w:rsid w:val="00941887"/>
    <w:rsid w:val="009431E1"/>
    <w:rsid w:val="00947339"/>
    <w:rsid w:val="00957706"/>
    <w:rsid w:val="00967075"/>
    <w:rsid w:val="00987159"/>
    <w:rsid w:val="009A109B"/>
    <w:rsid w:val="009B2AC3"/>
    <w:rsid w:val="009B7657"/>
    <w:rsid w:val="009C14A2"/>
    <w:rsid w:val="009E0FC1"/>
    <w:rsid w:val="009E60B5"/>
    <w:rsid w:val="009F33B9"/>
    <w:rsid w:val="00A260E7"/>
    <w:rsid w:val="00A310E6"/>
    <w:rsid w:val="00A441A1"/>
    <w:rsid w:val="00A57DEA"/>
    <w:rsid w:val="00A60E84"/>
    <w:rsid w:val="00A646E0"/>
    <w:rsid w:val="00A9084E"/>
    <w:rsid w:val="00A946A6"/>
    <w:rsid w:val="00A96F14"/>
    <w:rsid w:val="00A972CD"/>
    <w:rsid w:val="00A97CF3"/>
    <w:rsid w:val="00AA128B"/>
    <w:rsid w:val="00AA576F"/>
    <w:rsid w:val="00AA62A8"/>
    <w:rsid w:val="00AB58B7"/>
    <w:rsid w:val="00AC383B"/>
    <w:rsid w:val="00AE385B"/>
    <w:rsid w:val="00AE48FB"/>
    <w:rsid w:val="00B05549"/>
    <w:rsid w:val="00B17806"/>
    <w:rsid w:val="00B20582"/>
    <w:rsid w:val="00B31AA2"/>
    <w:rsid w:val="00B334E3"/>
    <w:rsid w:val="00B418F4"/>
    <w:rsid w:val="00B4362D"/>
    <w:rsid w:val="00B443E7"/>
    <w:rsid w:val="00B53316"/>
    <w:rsid w:val="00B56B5D"/>
    <w:rsid w:val="00B83E33"/>
    <w:rsid w:val="00B85933"/>
    <w:rsid w:val="00B9580B"/>
    <w:rsid w:val="00B9682E"/>
    <w:rsid w:val="00BA367E"/>
    <w:rsid w:val="00BA4313"/>
    <w:rsid w:val="00BB1990"/>
    <w:rsid w:val="00BB1E5C"/>
    <w:rsid w:val="00BC5014"/>
    <w:rsid w:val="00BC6514"/>
    <w:rsid w:val="00BD2560"/>
    <w:rsid w:val="00C00E07"/>
    <w:rsid w:val="00C05E10"/>
    <w:rsid w:val="00C10F05"/>
    <w:rsid w:val="00C476A1"/>
    <w:rsid w:val="00C524A2"/>
    <w:rsid w:val="00C64E4A"/>
    <w:rsid w:val="00C71252"/>
    <w:rsid w:val="00C83DC2"/>
    <w:rsid w:val="00C84875"/>
    <w:rsid w:val="00C910A2"/>
    <w:rsid w:val="00C9371A"/>
    <w:rsid w:val="00CA1181"/>
    <w:rsid w:val="00CB47FE"/>
    <w:rsid w:val="00CC4147"/>
    <w:rsid w:val="00CE062A"/>
    <w:rsid w:val="00CE2B5A"/>
    <w:rsid w:val="00CE4731"/>
    <w:rsid w:val="00D04B2E"/>
    <w:rsid w:val="00D2343C"/>
    <w:rsid w:val="00D24E19"/>
    <w:rsid w:val="00D40BDF"/>
    <w:rsid w:val="00D427B0"/>
    <w:rsid w:val="00D53EE8"/>
    <w:rsid w:val="00D54856"/>
    <w:rsid w:val="00D65624"/>
    <w:rsid w:val="00D65EA9"/>
    <w:rsid w:val="00D81A9D"/>
    <w:rsid w:val="00D92054"/>
    <w:rsid w:val="00D95B96"/>
    <w:rsid w:val="00D96BC4"/>
    <w:rsid w:val="00DA2F3A"/>
    <w:rsid w:val="00DD0C6F"/>
    <w:rsid w:val="00DD3249"/>
    <w:rsid w:val="00DF53D4"/>
    <w:rsid w:val="00E0644E"/>
    <w:rsid w:val="00E14371"/>
    <w:rsid w:val="00E211FC"/>
    <w:rsid w:val="00E30E55"/>
    <w:rsid w:val="00E379F9"/>
    <w:rsid w:val="00E47980"/>
    <w:rsid w:val="00E47E80"/>
    <w:rsid w:val="00E61C27"/>
    <w:rsid w:val="00E61D20"/>
    <w:rsid w:val="00E63CA2"/>
    <w:rsid w:val="00E75042"/>
    <w:rsid w:val="00E83F09"/>
    <w:rsid w:val="00EB1100"/>
    <w:rsid w:val="00EB43D8"/>
    <w:rsid w:val="00EC2916"/>
    <w:rsid w:val="00EC2D60"/>
    <w:rsid w:val="00EC5E04"/>
    <w:rsid w:val="00ED3039"/>
    <w:rsid w:val="00EE1A83"/>
    <w:rsid w:val="00EE6E52"/>
    <w:rsid w:val="00F03A90"/>
    <w:rsid w:val="00F14556"/>
    <w:rsid w:val="00F2111F"/>
    <w:rsid w:val="00F22DF6"/>
    <w:rsid w:val="00F26236"/>
    <w:rsid w:val="00F44A4B"/>
    <w:rsid w:val="00F46958"/>
    <w:rsid w:val="00F46B50"/>
    <w:rsid w:val="00F47313"/>
    <w:rsid w:val="00F51D54"/>
    <w:rsid w:val="00F703F7"/>
    <w:rsid w:val="00F72A16"/>
    <w:rsid w:val="00F818EC"/>
    <w:rsid w:val="00F8669E"/>
    <w:rsid w:val="00FB2910"/>
    <w:rsid w:val="00FB5C60"/>
    <w:rsid w:val="00FC1EAD"/>
    <w:rsid w:val="00FC3C15"/>
    <w:rsid w:val="00FC61B5"/>
    <w:rsid w:val="00F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0BDE6E"/>
  <w15:chartTrackingRefBased/>
  <w15:docId w15:val="{635FDC95-11EE-49FD-AD0D-7F6C74A7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B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B1E5C"/>
  </w:style>
  <w:style w:type="character" w:customStyle="1" w:styleId="eop">
    <w:name w:val="eop"/>
    <w:basedOn w:val="DefaultParagraphFont"/>
    <w:rsid w:val="00BB1E5C"/>
  </w:style>
  <w:style w:type="paragraph" w:styleId="Header">
    <w:name w:val="header"/>
    <w:basedOn w:val="Normal"/>
    <w:link w:val="HeaderChar"/>
    <w:uiPriority w:val="99"/>
    <w:unhideWhenUsed/>
    <w:rsid w:val="00BB1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E5C"/>
  </w:style>
  <w:style w:type="paragraph" w:styleId="Footer">
    <w:name w:val="footer"/>
    <w:basedOn w:val="Normal"/>
    <w:link w:val="FooterChar"/>
    <w:uiPriority w:val="99"/>
    <w:unhideWhenUsed/>
    <w:rsid w:val="00BB1E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E5C"/>
  </w:style>
  <w:style w:type="character" w:styleId="Hyperlink">
    <w:name w:val="Hyperlink"/>
    <w:basedOn w:val="DefaultParagraphFont"/>
    <w:uiPriority w:val="99"/>
    <w:unhideWhenUsed/>
    <w:rsid w:val="00F703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3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7181"/>
    <w:pPr>
      <w:spacing w:after="0" w:line="240" w:lineRule="auto"/>
      <w:ind w:left="720"/>
    </w:pPr>
    <w:rPr>
      <w:rFonts w:ascii="Calibri" w:hAnsi="Calibri" w:cs="Calibri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458509C162B468E2BF0B4E4F1AEA5" ma:contentTypeVersion="10" ma:contentTypeDescription="Create a new document." ma:contentTypeScope="" ma:versionID="8c9658c2147049222ab165ddc05f9c13">
  <xsd:schema xmlns:xsd="http://www.w3.org/2001/XMLSchema" xmlns:xs="http://www.w3.org/2001/XMLSchema" xmlns:p="http://schemas.microsoft.com/office/2006/metadata/properties" xmlns:ns2="350bf70a-d0d0-4ab6-b11e-64c033fe3ffd" targetNamespace="http://schemas.microsoft.com/office/2006/metadata/properties" ma:root="true" ma:fieldsID="2126ff0106264f5afb153d3585e1f160" ns2:_="">
    <xsd:import namespace="350bf70a-d0d0-4ab6-b11e-64c033fe3f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bf70a-d0d0-4ab6-b11e-64c033fe3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308DD4-BC3A-4B37-82B8-12AB68B5B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261AB-9F7C-4923-9152-EC2818294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bf70a-d0d0-4ab6-b11e-64c033fe3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B7F9D-90CE-4241-9D3D-31783EB6E0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Sabadin</dc:creator>
  <cp:keywords/>
  <dc:description/>
  <cp:lastModifiedBy>Steve Sabadin</cp:lastModifiedBy>
  <cp:revision>4</cp:revision>
  <dcterms:created xsi:type="dcterms:W3CDTF">2021-08-26T20:03:00Z</dcterms:created>
  <dcterms:modified xsi:type="dcterms:W3CDTF">2021-08-26T20:09:00Z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0x010100496458509C162B468E2BF0B4E4F1AEA5</vt:lpwstr>
  </property>
</Properties>
</file>